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6580F" w14:textId="181FC601" w:rsidR="00211B88" w:rsidRDefault="00191688">
      <w:r>
        <w:rPr>
          <w:noProof/>
          <w:lang w:val="en-CA" w:eastAsia="en-CA"/>
        </w:rPr>
        <w:drawing>
          <wp:inline distT="0" distB="0" distL="0" distR="0" wp14:anchorId="15FBCC90" wp14:editId="4DD62423">
            <wp:extent cx="10032972" cy="6479628"/>
            <wp:effectExtent l="0" t="0" r="698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4322" cy="649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B88" w:rsidSect="00191688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88"/>
    <w:rsid w:val="00191688"/>
    <w:rsid w:val="0021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39B5"/>
  <w15:chartTrackingRefBased/>
  <w15:docId w15:val="{79FEE7F4-A8F8-4D89-8142-3A8D2249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Riopel's</dc:creator>
  <cp:keywords/>
  <dc:description/>
  <cp:lastModifiedBy>The Riopel's</cp:lastModifiedBy>
  <cp:revision>1</cp:revision>
  <dcterms:created xsi:type="dcterms:W3CDTF">2021-02-18T15:49:00Z</dcterms:created>
  <dcterms:modified xsi:type="dcterms:W3CDTF">2021-02-18T15:51:00Z</dcterms:modified>
</cp:coreProperties>
</file>